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B0" w:rsidRPr="00D40D23" w:rsidRDefault="007F7209" w:rsidP="003005FB">
      <w:pPr>
        <w:jc w:val="center"/>
        <w:rPr>
          <w:b/>
        </w:rPr>
      </w:pPr>
      <w:r>
        <w:rPr>
          <w:rFonts w:ascii="標楷體" w:eastAsia="標楷體" w:hAnsi="標楷體"/>
          <w:b/>
          <w:bCs/>
          <w:color w:val="000000"/>
          <w:kern w:val="0"/>
          <w:sz w:val="32"/>
          <w:szCs w:val="32"/>
        </w:rPr>
        <w:t>10</w:t>
      </w:r>
      <w:r w:rsidR="008C6E51">
        <w:rPr>
          <w:rFonts w:ascii="標楷體" w:eastAsia="標楷體" w:hAnsi="標楷體" w:hint="eastAsia"/>
          <w:b/>
          <w:bCs/>
          <w:color w:val="000000"/>
          <w:kern w:val="0"/>
          <w:sz w:val="32"/>
          <w:szCs w:val="32"/>
        </w:rPr>
        <w:t>5</w:t>
      </w:r>
      <w:r>
        <w:rPr>
          <w:rFonts w:ascii="標楷體" w:eastAsia="標楷體" w:hAnsi="標楷體" w:hint="eastAsia"/>
          <w:b/>
          <w:bCs/>
          <w:color w:val="000000"/>
          <w:kern w:val="0"/>
          <w:sz w:val="32"/>
          <w:szCs w:val="32"/>
        </w:rPr>
        <w:t xml:space="preserve"> </w:t>
      </w:r>
      <w:r w:rsidR="003005FB" w:rsidRPr="00D40D23">
        <w:rPr>
          <w:rFonts w:ascii="標楷體" w:eastAsia="標楷體" w:hAnsi="標楷體" w:cs="DFKaiShu-SB-Estd-BF" w:hint="eastAsia"/>
          <w:b/>
          <w:color w:val="000000"/>
          <w:kern w:val="0"/>
          <w:sz w:val="32"/>
          <w:szCs w:val="32"/>
        </w:rPr>
        <w:t>學年度「海外學習心得分享」徵文比賽報名表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7"/>
        <w:gridCol w:w="3390"/>
        <w:gridCol w:w="4997"/>
      </w:tblGrid>
      <w:tr w:rsidR="003005FB" w:rsidRPr="00F11DCB" w:rsidTr="00D945D7">
        <w:trPr>
          <w:jc w:val="center"/>
        </w:trPr>
        <w:tc>
          <w:tcPr>
            <w:tcW w:w="1607" w:type="dxa"/>
            <w:shd w:val="clear" w:color="auto" w:fill="auto"/>
            <w:vAlign w:val="center"/>
          </w:tcPr>
          <w:p w:rsidR="003005FB" w:rsidRPr="00D945D7" w:rsidRDefault="008C6E51" w:rsidP="00D945D7">
            <w:pPr>
              <w:spacing w:line="360" w:lineRule="exact"/>
              <w:jc w:val="center"/>
              <w:rPr>
                <w:rFonts w:eastAsia="標楷體"/>
                <w:b/>
                <w:kern w:val="0"/>
                <w:sz w:val="28"/>
                <w:szCs w:val="28"/>
              </w:rPr>
            </w:pPr>
            <w:r w:rsidRPr="00D945D7">
              <w:rPr>
                <w:rFonts w:eastAsia="標楷體"/>
                <w:b/>
                <w:kern w:val="0"/>
                <w:sz w:val="28"/>
                <w:szCs w:val="28"/>
              </w:rPr>
              <w:t>題目</w:t>
            </w:r>
          </w:p>
          <w:p w:rsidR="008C6E51" w:rsidRPr="00D945D7" w:rsidRDefault="008C6E51" w:rsidP="00D945D7">
            <w:pPr>
              <w:spacing w:line="360" w:lineRule="exact"/>
              <w:jc w:val="center"/>
              <w:rPr>
                <w:rFonts w:eastAsia="標楷體"/>
                <w:kern w:val="0"/>
                <w:sz w:val="28"/>
                <w:szCs w:val="28"/>
              </w:rPr>
            </w:pPr>
            <w:r w:rsidRPr="00D945D7">
              <w:rPr>
                <w:rFonts w:eastAsia="標楷體" w:hint="eastAsia"/>
                <w:kern w:val="0"/>
                <w:sz w:val="28"/>
                <w:szCs w:val="28"/>
              </w:rPr>
              <w:t>(</w:t>
            </w:r>
            <w:r w:rsidRPr="00D945D7">
              <w:rPr>
                <w:rFonts w:eastAsia="標楷體" w:hint="eastAsia"/>
                <w:kern w:val="0"/>
                <w:sz w:val="28"/>
                <w:szCs w:val="28"/>
              </w:rPr>
              <w:t>必填</w:t>
            </w:r>
            <w:r w:rsidRPr="00D945D7">
              <w:rPr>
                <w:rFonts w:eastAsia="標楷體" w:hint="eastAsia"/>
                <w:kern w:val="0"/>
                <w:sz w:val="28"/>
                <w:szCs w:val="28"/>
              </w:rPr>
              <w:t>)</w:t>
            </w:r>
          </w:p>
        </w:tc>
        <w:tc>
          <w:tcPr>
            <w:tcW w:w="8387" w:type="dxa"/>
            <w:gridSpan w:val="2"/>
            <w:shd w:val="clear" w:color="auto" w:fill="auto"/>
            <w:vAlign w:val="center"/>
          </w:tcPr>
          <w:p w:rsidR="003005FB" w:rsidRPr="00D945D7" w:rsidRDefault="005A3304" w:rsidP="00D945D7">
            <w:pPr>
              <w:spacing w:line="400" w:lineRule="exact"/>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夏花</w:t>
            </w:r>
          </w:p>
        </w:tc>
      </w:tr>
      <w:tr w:rsidR="008600EC" w:rsidRPr="0013257C" w:rsidTr="00D945D7">
        <w:trPr>
          <w:jc w:val="center"/>
        </w:trPr>
        <w:tc>
          <w:tcPr>
            <w:tcW w:w="1607" w:type="dxa"/>
            <w:shd w:val="clear" w:color="auto" w:fill="auto"/>
            <w:vAlign w:val="center"/>
          </w:tcPr>
          <w:p w:rsidR="008600EC" w:rsidRPr="00D945D7" w:rsidRDefault="008600EC" w:rsidP="00D945D7">
            <w:pPr>
              <w:spacing w:line="360" w:lineRule="exact"/>
              <w:jc w:val="center"/>
              <w:rPr>
                <w:rFonts w:eastAsia="標楷體"/>
                <w:b/>
                <w:kern w:val="0"/>
                <w:sz w:val="28"/>
                <w:szCs w:val="28"/>
              </w:rPr>
            </w:pPr>
            <w:r w:rsidRPr="00D945D7">
              <w:rPr>
                <w:rFonts w:eastAsia="標楷體" w:hint="eastAsia"/>
                <w:b/>
                <w:kern w:val="0"/>
                <w:sz w:val="28"/>
                <w:szCs w:val="28"/>
              </w:rPr>
              <w:t>活動地點</w:t>
            </w:r>
          </w:p>
          <w:p w:rsidR="004451FC" w:rsidRPr="00D945D7" w:rsidRDefault="004451FC" w:rsidP="00D945D7">
            <w:pPr>
              <w:spacing w:line="360" w:lineRule="exact"/>
              <w:jc w:val="center"/>
              <w:rPr>
                <w:rFonts w:eastAsia="標楷體"/>
                <w:kern w:val="0"/>
                <w:sz w:val="28"/>
                <w:szCs w:val="28"/>
              </w:rPr>
            </w:pPr>
            <w:r w:rsidRPr="00D945D7">
              <w:rPr>
                <w:rFonts w:eastAsia="標楷體" w:hint="eastAsia"/>
                <w:kern w:val="0"/>
                <w:sz w:val="28"/>
                <w:szCs w:val="28"/>
              </w:rPr>
              <w:t>(</w:t>
            </w:r>
            <w:r w:rsidRPr="00D945D7">
              <w:rPr>
                <w:rFonts w:eastAsia="標楷體" w:hint="eastAsia"/>
                <w:kern w:val="0"/>
                <w:sz w:val="28"/>
                <w:szCs w:val="28"/>
              </w:rPr>
              <w:t>國家</w:t>
            </w:r>
            <w:r w:rsidRPr="00D945D7">
              <w:rPr>
                <w:rFonts w:eastAsia="標楷體" w:hint="eastAsia"/>
                <w:kern w:val="0"/>
                <w:sz w:val="28"/>
                <w:szCs w:val="28"/>
              </w:rPr>
              <w:t>/</w:t>
            </w:r>
            <w:r w:rsidRPr="00D945D7">
              <w:rPr>
                <w:rFonts w:eastAsia="標楷體" w:hint="eastAsia"/>
                <w:kern w:val="0"/>
                <w:sz w:val="28"/>
                <w:szCs w:val="28"/>
              </w:rPr>
              <w:t>城市</w:t>
            </w:r>
            <w:r w:rsidRPr="00D945D7">
              <w:rPr>
                <w:rFonts w:eastAsia="標楷體" w:hint="eastAsia"/>
                <w:kern w:val="0"/>
                <w:sz w:val="28"/>
                <w:szCs w:val="28"/>
              </w:rPr>
              <w:t>)</w:t>
            </w:r>
          </w:p>
        </w:tc>
        <w:tc>
          <w:tcPr>
            <w:tcW w:w="8387" w:type="dxa"/>
            <w:gridSpan w:val="2"/>
            <w:shd w:val="clear" w:color="auto" w:fill="auto"/>
            <w:vAlign w:val="center"/>
          </w:tcPr>
          <w:p w:rsidR="008600EC" w:rsidRPr="00D945D7" w:rsidRDefault="005A3304" w:rsidP="00D945D7">
            <w:pPr>
              <w:spacing w:line="400" w:lineRule="exact"/>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日本（本州）</w:t>
            </w:r>
          </w:p>
        </w:tc>
      </w:tr>
      <w:tr w:rsidR="008600EC" w:rsidRPr="0013257C" w:rsidTr="00D945D7">
        <w:trPr>
          <w:jc w:val="center"/>
        </w:trPr>
        <w:tc>
          <w:tcPr>
            <w:tcW w:w="1607" w:type="dxa"/>
            <w:shd w:val="clear" w:color="auto" w:fill="auto"/>
            <w:vAlign w:val="center"/>
          </w:tcPr>
          <w:p w:rsidR="008600EC" w:rsidRPr="00D945D7" w:rsidRDefault="004451FC" w:rsidP="00D945D7">
            <w:pPr>
              <w:spacing w:line="360" w:lineRule="exact"/>
              <w:jc w:val="center"/>
              <w:rPr>
                <w:rFonts w:eastAsia="標楷體"/>
                <w:b/>
                <w:kern w:val="0"/>
                <w:sz w:val="28"/>
                <w:szCs w:val="28"/>
              </w:rPr>
            </w:pPr>
            <w:r w:rsidRPr="00D945D7">
              <w:rPr>
                <w:rFonts w:eastAsia="標楷體" w:hint="eastAsia"/>
                <w:b/>
                <w:kern w:val="0"/>
                <w:sz w:val="28"/>
                <w:szCs w:val="28"/>
              </w:rPr>
              <w:t>活動說明</w:t>
            </w:r>
          </w:p>
        </w:tc>
        <w:tc>
          <w:tcPr>
            <w:tcW w:w="8387" w:type="dxa"/>
            <w:gridSpan w:val="2"/>
            <w:shd w:val="clear" w:color="auto" w:fill="auto"/>
            <w:vAlign w:val="center"/>
          </w:tcPr>
          <w:p w:rsidR="00E4581E" w:rsidRPr="00D945D7" w:rsidRDefault="008600EC" w:rsidP="00D945D7">
            <w:pPr>
              <w:spacing w:line="360" w:lineRule="exact"/>
              <w:rPr>
                <w:rFonts w:eastAsia="標楷體"/>
                <w:kern w:val="0"/>
                <w:szCs w:val="28"/>
              </w:rPr>
            </w:pPr>
            <w:r w:rsidRPr="00D945D7">
              <w:rPr>
                <w:rFonts w:ascii="標楷體" w:eastAsia="標楷體" w:hAnsi="標楷體" w:hint="eastAsia"/>
                <w:color w:val="000000"/>
                <w:kern w:val="0"/>
                <w:szCs w:val="28"/>
              </w:rPr>
              <w:t>□交換</w:t>
            </w:r>
            <w:r w:rsidR="00E4581E" w:rsidRPr="00D945D7">
              <w:rPr>
                <w:rFonts w:eastAsia="標楷體" w:hint="eastAsia"/>
                <w:kern w:val="0"/>
                <w:szCs w:val="28"/>
              </w:rPr>
              <w:t>留學</w:t>
            </w:r>
          </w:p>
          <w:p w:rsidR="008600EC" w:rsidRPr="00D945D7" w:rsidRDefault="008600EC" w:rsidP="00D945D7">
            <w:pPr>
              <w:spacing w:line="360" w:lineRule="exact"/>
              <w:rPr>
                <w:rFonts w:eastAsia="標楷體"/>
                <w:b/>
                <w:kern w:val="0"/>
                <w:szCs w:val="28"/>
              </w:rPr>
            </w:pPr>
            <w:r w:rsidRPr="00D945D7">
              <w:rPr>
                <w:rFonts w:eastAsia="標楷體" w:hint="eastAsia"/>
                <w:kern w:val="0"/>
                <w:szCs w:val="28"/>
              </w:rPr>
              <w:t>姊妹校名稱</w:t>
            </w:r>
            <w:r w:rsidRPr="00D945D7">
              <w:rPr>
                <w:rFonts w:eastAsia="標楷體" w:hint="eastAsia"/>
                <w:kern w:val="0"/>
                <w:szCs w:val="28"/>
              </w:rPr>
              <w:t>:</w:t>
            </w:r>
          </w:p>
          <w:p w:rsidR="00E4581E" w:rsidRPr="00D945D7" w:rsidRDefault="00E4581E" w:rsidP="00D945D7">
            <w:pPr>
              <w:spacing w:line="360" w:lineRule="exact"/>
              <w:rPr>
                <w:rFonts w:ascii="標楷體" w:eastAsia="標楷體" w:hAnsi="標楷體"/>
                <w:color w:val="000000"/>
                <w:kern w:val="0"/>
                <w:szCs w:val="28"/>
              </w:rPr>
            </w:pPr>
          </w:p>
          <w:p w:rsidR="004451FC" w:rsidRPr="00D945D7" w:rsidRDefault="004451FC" w:rsidP="00D945D7">
            <w:pPr>
              <w:spacing w:line="360" w:lineRule="exact"/>
              <w:rPr>
                <w:rFonts w:ascii="標楷體" w:eastAsia="標楷體" w:hAnsi="標楷體"/>
                <w:color w:val="000000"/>
                <w:kern w:val="0"/>
                <w:szCs w:val="28"/>
              </w:rPr>
            </w:pPr>
            <w:r w:rsidRPr="00D945D7">
              <w:rPr>
                <w:rFonts w:ascii="標楷體" w:eastAsia="標楷體" w:hAnsi="標楷體" w:hint="eastAsia"/>
                <w:color w:val="000000"/>
                <w:kern w:val="0"/>
                <w:szCs w:val="28"/>
              </w:rPr>
              <w:t>□志工服務</w:t>
            </w:r>
            <w:r w:rsidR="00480A82" w:rsidRPr="00D945D7">
              <w:rPr>
                <w:rFonts w:ascii="標楷體" w:eastAsia="標楷體" w:hAnsi="標楷體" w:hint="eastAsia"/>
                <w:color w:val="000000"/>
                <w:kern w:val="0"/>
                <w:szCs w:val="28"/>
              </w:rPr>
              <w:t xml:space="preserve"> </w:t>
            </w:r>
            <w:r w:rsidRPr="00D945D7">
              <w:rPr>
                <w:rFonts w:ascii="標楷體" w:eastAsia="標楷體" w:hAnsi="標楷體" w:hint="eastAsia"/>
                <w:color w:val="000000"/>
                <w:kern w:val="0"/>
                <w:szCs w:val="28"/>
              </w:rPr>
              <w:t>□實習 □</w:t>
            </w:r>
            <w:r w:rsidR="00480A82" w:rsidRPr="00D945D7">
              <w:rPr>
                <w:rFonts w:ascii="標楷體" w:eastAsia="標楷體" w:hAnsi="標楷體" w:hint="eastAsia"/>
                <w:color w:val="000000"/>
                <w:kern w:val="0"/>
                <w:szCs w:val="28"/>
              </w:rPr>
              <w:t xml:space="preserve">寒暑期課程/活動 </w:t>
            </w:r>
            <w:r w:rsidRPr="005A3304">
              <w:rPr>
                <w:rFonts w:ascii="標楷體" w:eastAsia="標楷體" w:hAnsi="標楷體" w:hint="eastAsia"/>
                <w:color w:val="000000"/>
                <w:kern w:val="0"/>
                <w:szCs w:val="28"/>
                <w:highlight w:val="black"/>
                <w:shd w:val="pct15" w:color="auto" w:fill="FFFFFF"/>
              </w:rPr>
              <w:t>□</w:t>
            </w:r>
            <w:r w:rsidRPr="00D945D7">
              <w:rPr>
                <w:rFonts w:ascii="標楷體" w:eastAsia="標楷體" w:hAnsi="標楷體" w:hint="eastAsia"/>
                <w:color w:val="000000"/>
                <w:kern w:val="0"/>
                <w:szCs w:val="28"/>
              </w:rPr>
              <w:t>其他________</w:t>
            </w:r>
          </w:p>
          <w:p w:rsidR="004451FC" w:rsidRPr="005A3304" w:rsidRDefault="008600EC" w:rsidP="00D945D7">
            <w:pPr>
              <w:spacing w:line="360" w:lineRule="exact"/>
              <w:rPr>
                <w:rFonts w:ascii="標楷體" w:eastAsia="標楷體" w:hAnsi="標楷體"/>
                <w:color w:val="000000"/>
                <w:kern w:val="0"/>
                <w:szCs w:val="28"/>
              </w:rPr>
            </w:pPr>
            <w:r w:rsidRPr="00D945D7">
              <w:rPr>
                <w:rFonts w:ascii="標楷體" w:eastAsia="標楷體" w:hAnsi="標楷體" w:hint="eastAsia"/>
                <w:color w:val="000000"/>
                <w:kern w:val="0"/>
                <w:szCs w:val="28"/>
              </w:rPr>
              <w:t>校內單位:</w:t>
            </w:r>
            <w:r w:rsidR="00F35A8A" w:rsidRPr="00D945D7">
              <w:rPr>
                <w:rFonts w:ascii="標楷體" w:eastAsia="標楷體" w:hAnsi="標楷體" w:hint="eastAsia"/>
                <w:color w:val="000000"/>
                <w:kern w:val="0"/>
                <w:szCs w:val="28"/>
              </w:rPr>
              <w:t xml:space="preserve"> </w:t>
            </w:r>
            <w:r w:rsidR="00793858">
              <w:rPr>
                <w:rFonts w:ascii="標楷體" w:eastAsia="標楷體" w:hAnsi="標楷體" w:hint="eastAsia"/>
                <w:color w:val="000000"/>
                <w:kern w:val="0"/>
                <w:szCs w:val="28"/>
              </w:rPr>
              <w:t>國際暨兩岸交流組</w:t>
            </w:r>
          </w:p>
          <w:p w:rsidR="008600EC" w:rsidRPr="00D945D7" w:rsidRDefault="00480A82" w:rsidP="00D945D7">
            <w:pPr>
              <w:spacing w:line="360" w:lineRule="exact"/>
              <w:rPr>
                <w:rFonts w:ascii="標楷體" w:eastAsia="標楷體" w:hAnsi="標楷體"/>
                <w:color w:val="000000"/>
                <w:kern w:val="0"/>
                <w:szCs w:val="28"/>
              </w:rPr>
            </w:pPr>
            <w:r w:rsidRPr="00D945D7">
              <w:rPr>
                <w:rFonts w:ascii="標楷體" w:eastAsia="標楷體" w:hAnsi="標楷體" w:hint="eastAsia"/>
                <w:color w:val="000000"/>
                <w:kern w:val="0"/>
                <w:szCs w:val="28"/>
              </w:rPr>
              <w:t>海外學習</w:t>
            </w:r>
            <w:r w:rsidR="008600EC" w:rsidRPr="00D945D7">
              <w:rPr>
                <w:rFonts w:ascii="標楷體" w:eastAsia="標楷體" w:hAnsi="標楷體" w:hint="eastAsia"/>
                <w:color w:val="000000"/>
                <w:kern w:val="0"/>
                <w:szCs w:val="28"/>
              </w:rPr>
              <w:t>單位</w:t>
            </w:r>
            <w:r w:rsidR="00F35A8A" w:rsidRPr="00D945D7">
              <w:rPr>
                <w:rFonts w:ascii="標楷體" w:eastAsia="標楷體" w:hAnsi="標楷體" w:hint="eastAsia"/>
                <w:color w:val="000000"/>
                <w:kern w:val="0"/>
                <w:szCs w:val="28"/>
              </w:rPr>
              <w:t xml:space="preserve">: </w:t>
            </w:r>
            <w:r w:rsidR="00F35A8A" w:rsidRPr="00D945D7">
              <w:rPr>
                <w:rFonts w:ascii="標楷體" w:eastAsia="標楷體" w:hAnsi="標楷體" w:hint="eastAsia"/>
                <w:color w:val="808080"/>
                <w:kern w:val="0"/>
                <w:szCs w:val="28"/>
              </w:rPr>
              <w:t>(沒有可不填)</w:t>
            </w:r>
          </w:p>
          <w:p w:rsidR="004451FC" w:rsidRPr="005A3304" w:rsidRDefault="004451FC" w:rsidP="00D945D7">
            <w:pPr>
              <w:spacing w:line="360" w:lineRule="exact"/>
              <w:rPr>
                <w:rFonts w:ascii="標楷體" w:eastAsia="標楷體" w:hAnsi="標楷體"/>
                <w:color w:val="000000"/>
                <w:kern w:val="0"/>
                <w:sz w:val="28"/>
                <w:szCs w:val="28"/>
              </w:rPr>
            </w:pPr>
            <w:r w:rsidRPr="00D945D7">
              <w:rPr>
                <w:rFonts w:ascii="標楷體" w:eastAsia="標楷體" w:hAnsi="標楷體" w:hint="eastAsia"/>
                <w:color w:val="000000"/>
                <w:kern w:val="0"/>
                <w:szCs w:val="28"/>
              </w:rPr>
              <w:t>活動名稱:</w:t>
            </w:r>
            <w:r w:rsidR="00F35A8A" w:rsidRPr="00D945D7">
              <w:rPr>
                <w:rFonts w:ascii="標楷體" w:eastAsia="標楷體" w:hAnsi="標楷體" w:hint="eastAsia"/>
                <w:color w:val="000000"/>
                <w:kern w:val="0"/>
                <w:szCs w:val="28"/>
              </w:rPr>
              <w:t xml:space="preserve"> </w:t>
            </w:r>
            <w:r w:rsidR="005A3304">
              <w:rPr>
                <w:rFonts w:ascii="標楷體" w:eastAsia="標楷體" w:hAnsi="標楷體" w:hint="eastAsia"/>
                <w:color w:val="000000"/>
                <w:kern w:val="0"/>
                <w:szCs w:val="28"/>
              </w:rPr>
              <w:t>大專院校學生國</w:t>
            </w:r>
            <w:r w:rsidR="00B83433">
              <w:rPr>
                <w:rFonts w:ascii="標楷體" w:eastAsia="標楷體" w:hAnsi="標楷體" w:hint="eastAsia"/>
                <w:color w:val="000000"/>
                <w:kern w:val="0"/>
                <w:szCs w:val="28"/>
              </w:rPr>
              <w:t>際</w:t>
            </w:r>
            <w:r w:rsidR="005A3304">
              <w:rPr>
                <w:rFonts w:ascii="標楷體" w:eastAsia="標楷體" w:hAnsi="標楷體" w:hint="eastAsia"/>
                <w:color w:val="000000"/>
                <w:kern w:val="0"/>
                <w:szCs w:val="28"/>
              </w:rPr>
              <w:t>體驗學習計畫</w:t>
            </w:r>
          </w:p>
        </w:tc>
      </w:tr>
      <w:tr w:rsidR="00825327" w:rsidRPr="00F11DCB" w:rsidTr="00D945D7">
        <w:trPr>
          <w:trHeight w:val="570"/>
          <w:jc w:val="center"/>
        </w:trPr>
        <w:tc>
          <w:tcPr>
            <w:tcW w:w="9994" w:type="dxa"/>
            <w:gridSpan w:val="3"/>
            <w:shd w:val="clear" w:color="auto" w:fill="auto"/>
            <w:vAlign w:val="center"/>
          </w:tcPr>
          <w:p w:rsidR="00825327" w:rsidRPr="00D945D7" w:rsidRDefault="00825327" w:rsidP="00D945D7">
            <w:pPr>
              <w:spacing w:line="360" w:lineRule="exact"/>
              <w:jc w:val="center"/>
              <w:rPr>
                <w:rFonts w:eastAsia="標楷體"/>
                <w:b/>
                <w:kern w:val="0"/>
                <w:sz w:val="20"/>
              </w:rPr>
            </w:pPr>
            <w:r w:rsidRPr="00D945D7">
              <w:rPr>
                <w:rFonts w:eastAsia="標楷體"/>
                <w:b/>
                <w:kern w:val="0"/>
                <w:sz w:val="28"/>
                <w:szCs w:val="28"/>
              </w:rPr>
              <w:t>文章內容</w:t>
            </w:r>
          </w:p>
          <w:p w:rsidR="00825327" w:rsidRPr="00D945D7" w:rsidRDefault="00825327" w:rsidP="00D945D7">
            <w:pPr>
              <w:pStyle w:val="aa"/>
              <w:numPr>
                <w:ilvl w:val="0"/>
                <w:numId w:val="1"/>
              </w:numPr>
              <w:spacing w:line="400" w:lineRule="exact"/>
              <w:ind w:leftChars="0"/>
              <w:rPr>
                <w:rFonts w:eastAsia="標楷體"/>
                <w:b/>
                <w:color w:val="FF0000"/>
                <w:kern w:val="0"/>
              </w:rPr>
            </w:pPr>
            <w:r w:rsidRPr="00D945D7">
              <w:rPr>
                <w:rFonts w:eastAsia="標楷體" w:hint="eastAsia"/>
                <w:b/>
                <w:color w:val="FF0000"/>
                <w:kern w:val="0"/>
              </w:rPr>
              <w:t>1,000</w:t>
            </w:r>
            <w:r w:rsidRPr="00D945D7">
              <w:rPr>
                <w:rFonts w:eastAsia="標楷體" w:hint="eastAsia"/>
                <w:b/>
                <w:color w:val="FF0000"/>
                <w:kern w:val="0"/>
              </w:rPr>
              <w:t>字以上，</w:t>
            </w:r>
            <w:r w:rsidRPr="00D945D7">
              <w:rPr>
                <w:rFonts w:eastAsia="標楷體" w:hint="eastAsia"/>
                <w:b/>
                <w:color w:val="FF0000"/>
                <w:kern w:val="0"/>
              </w:rPr>
              <w:t>1,500</w:t>
            </w:r>
            <w:r w:rsidRPr="00D945D7">
              <w:rPr>
                <w:rFonts w:eastAsia="標楷體" w:hint="eastAsia"/>
                <w:b/>
                <w:color w:val="FF0000"/>
                <w:kern w:val="0"/>
              </w:rPr>
              <w:t>字以下</w:t>
            </w:r>
          </w:p>
          <w:p w:rsidR="00825327" w:rsidRPr="00D945D7" w:rsidRDefault="00825327" w:rsidP="00D945D7">
            <w:pPr>
              <w:pStyle w:val="aa"/>
              <w:numPr>
                <w:ilvl w:val="0"/>
                <w:numId w:val="1"/>
              </w:numPr>
              <w:spacing w:line="400" w:lineRule="exact"/>
              <w:ind w:leftChars="0"/>
              <w:rPr>
                <w:rFonts w:eastAsia="標楷體"/>
                <w:b/>
                <w:kern w:val="0"/>
              </w:rPr>
            </w:pPr>
            <w:r w:rsidRPr="00D945D7">
              <w:rPr>
                <w:rFonts w:eastAsia="標楷體"/>
                <w:b/>
                <w:kern w:val="0"/>
              </w:rPr>
              <w:t>請使用</w:t>
            </w:r>
            <w:r w:rsidRPr="00D945D7">
              <w:rPr>
                <w:rFonts w:ascii="新細明體" w:hAnsi="新細明體"/>
                <w:kern w:val="0"/>
              </w:rPr>
              <w:t>新細明體12點字型</w:t>
            </w:r>
            <w:r w:rsidRPr="00D945D7">
              <w:rPr>
                <w:rFonts w:eastAsia="標楷體" w:hint="eastAsia"/>
                <w:b/>
                <w:kern w:val="0"/>
              </w:rPr>
              <w:t>、單行間距，可設計子標題</w:t>
            </w:r>
          </w:p>
        </w:tc>
      </w:tr>
      <w:tr w:rsidR="00D761CC" w:rsidRPr="00F11DCB" w:rsidTr="00D945D7">
        <w:trPr>
          <w:trHeight w:val="8856"/>
          <w:jc w:val="center"/>
        </w:trPr>
        <w:tc>
          <w:tcPr>
            <w:tcW w:w="9994" w:type="dxa"/>
            <w:gridSpan w:val="3"/>
            <w:tcBorders>
              <w:top w:val="single" w:sz="4" w:space="0" w:color="auto"/>
            </w:tcBorders>
            <w:shd w:val="clear" w:color="auto" w:fill="auto"/>
          </w:tcPr>
          <w:p w:rsidR="004A7701" w:rsidRDefault="004A7701" w:rsidP="004A7701">
            <w:r>
              <w:rPr>
                <w:rFonts w:ascii="新細明體" w:hAnsi="新細明體" w:hint="eastAsia"/>
                <w:color w:val="999999"/>
                <w:kern w:val="0"/>
                <w:sz w:val="20"/>
              </w:rPr>
              <w:t xml:space="preserve">　　</w:t>
            </w:r>
            <w:r>
              <w:rPr>
                <w:rFonts w:hint="eastAsia"/>
              </w:rPr>
              <w:t>一六年的七月，向學校申請到海外體驗計畫的資格後，便開啟了我長達二十三天，獨自一人在日本的環島計畫。最初在寫企劃書時，指導老師曾經問過我們旅行的目的是什麼？我困惑了許久。一來我從未對「冒險」一事感到害怕與不安，二來，對於尚且年輕並自恃經驗還算豐富的我來說，旅行好比一種尋寶行動，每次的選擇以及即將面對的挑戰都會是經驗的累積，是會隨著次數增加而逐漸沉迷，使挑戰者難以自拔。</w:t>
            </w:r>
          </w:p>
          <w:p w:rsidR="004A7701" w:rsidRDefault="004A7701" w:rsidP="004A7701">
            <w:pPr>
              <w:rPr>
                <w:rFonts w:hint="eastAsia"/>
              </w:rPr>
            </w:pPr>
          </w:p>
          <w:p w:rsidR="004A7701" w:rsidRDefault="004A7701" w:rsidP="004A7701">
            <w:r>
              <w:rPr>
                <w:rFonts w:hint="eastAsia"/>
              </w:rPr>
              <w:t xml:space="preserve">　　旅行的形式有很多種。</w:t>
            </w:r>
          </w:p>
          <w:p w:rsidR="004A7701" w:rsidRDefault="004A7701" w:rsidP="004A7701"/>
          <w:p w:rsidR="004A7701" w:rsidRDefault="004A7701" w:rsidP="004A7701">
            <w:pPr>
              <w:ind w:firstLineChars="200" w:firstLine="480"/>
            </w:pPr>
            <w:r>
              <w:rPr>
                <w:rFonts w:hint="eastAsia"/>
              </w:rPr>
              <w:t>因為學的是古典文學，對於日本傳統的那種典雅、浪漫、沉穩著迷不已，於是在行前閱讀了大量的書籍去尋找這趟旅行的素材。在這個看似行走飛快的國家背後，所擁有的是龐大卻柔緩的文化底蘊，所以我選擇背離都市，走向山川、古城、文人的故鄉，以自己的步調去追尋、觸碰並見識至今尚存在時間之外的歷史與自然。</w:t>
            </w:r>
          </w:p>
          <w:p w:rsidR="004A7701" w:rsidRDefault="004A7701" w:rsidP="004A7701"/>
          <w:p w:rsidR="004A7701" w:rsidRDefault="004A7701" w:rsidP="004A7701">
            <w:pPr>
              <w:ind w:firstLineChars="200" w:firstLine="480"/>
              <w:rPr>
                <w:rFonts w:hint="eastAsia"/>
              </w:rPr>
            </w:pPr>
            <w:r>
              <w:rPr>
                <w:rFonts w:hint="eastAsia"/>
              </w:rPr>
              <w:t>二十三天的旅程，印象最為深刻的是對於鐵道及月台的記憶。跨越了整個本州島，震懾於都市的繁華，也因郊外明媚的風光而找到宣洩寂寞的出口；在岩手縣的那晚恰巧遇上北上市的祭典，這個曾經遭遇過地震及海嘯侵襲的地方至今仍舊在為復甦而努力。年輕人、老人、小孩、上班族、學生與醫者，不分年齡、不論年紀的在大街上賣力的跳著舞蹈，拿著「東北加油」布條的人們臉上盡是明亮而鮮活的笑容，我站在街邊清晰又直接地感受到某種生命力在跳動。</w:t>
            </w:r>
          </w:p>
          <w:p w:rsidR="004A7701" w:rsidRDefault="004A7701" w:rsidP="004A7701">
            <w:pPr>
              <w:rPr>
                <w:rFonts w:hint="eastAsia"/>
              </w:rPr>
            </w:pPr>
          </w:p>
          <w:p w:rsidR="004A7701" w:rsidRDefault="004A7701" w:rsidP="004A7701">
            <w:pPr>
              <w:ind w:firstLineChars="200" w:firstLine="480"/>
              <w:rPr>
                <w:rFonts w:hint="eastAsia"/>
              </w:rPr>
            </w:pPr>
            <w:r>
              <w:rPr>
                <w:rFonts w:hint="eastAsia"/>
              </w:rPr>
              <w:t>溫柔地、強大地。</w:t>
            </w:r>
          </w:p>
          <w:p w:rsidR="004A7701" w:rsidRDefault="004A7701" w:rsidP="004A7701">
            <w:pPr>
              <w:rPr>
                <w:rFonts w:hint="eastAsia"/>
              </w:rPr>
            </w:pPr>
          </w:p>
          <w:p w:rsidR="004A7701" w:rsidRDefault="004A7701" w:rsidP="004A7701">
            <w:pPr>
              <w:ind w:firstLineChars="200" w:firstLine="480"/>
              <w:rPr>
                <w:rFonts w:hint="eastAsia"/>
              </w:rPr>
            </w:pPr>
            <w:r>
              <w:rPr>
                <w:rFonts w:hint="eastAsia"/>
              </w:rPr>
              <w:t>為了文學而走訪了趟太宰治的故鄉。這位在生前寫下大量自我遺棄作品的天才作家，因讀了《津輕》一書使我發現了他內心微弱又溫暖的光芒，於是我走了長遠的路途踏上青森。</w:t>
            </w:r>
          </w:p>
          <w:p w:rsidR="004A7701" w:rsidRDefault="004A7701" w:rsidP="004A7701">
            <w:pPr>
              <w:rPr>
                <w:rFonts w:hint="eastAsia"/>
              </w:rPr>
            </w:pPr>
          </w:p>
          <w:p w:rsidR="004A7701" w:rsidRDefault="004A7701" w:rsidP="004A7701">
            <w:pPr>
              <w:ind w:firstLineChars="200" w:firstLine="480"/>
              <w:rPr>
                <w:rFonts w:hint="eastAsia"/>
              </w:rPr>
            </w:pPr>
            <w:r>
              <w:rPr>
                <w:rFonts w:hint="eastAsia"/>
              </w:rPr>
              <w:t>那位文豪又愛又憎的故鄉，曾經拋棄他的故鄉，如今隨處可見他的足跡與文學。實際見過津輕的景色後，深深被那個地方的純粹與樸實所吸引。我想，既使他怨過、恨過，也無法否認</w:t>
            </w:r>
            <w:r>
              <w:rPr>
                <w:rFonts w:hint="eastAsia"/>
              </w:rPr>
              <w:lastRenderedPageBreak/>
              <w:t>他文學中的一部份明亮的情感正是來自於他的眷戀。</w:t>
            </w:r>
          </w:p>
          <w:p w:rsidR="004A7701" w:rsidRDefault="004A7701" w:rsidP="004A7701">
            <w:pPr>
              <w:rPr>
                <w:rFonts w:hint="eastAsia"/>
              </w:rPr>
            </w:pPr>
          </w:p>
          <w:p w:rsidR="004A7701" w:rsidRDefault="004A7701" w:rsidP="004A7701">
            <w:pPr>
              <w:ind w:firstLineChars="200" w:firstLine="480"/>
              <w:rPr>
                <w:rFonts w:hint="eastAsia"/>
              </w:rPr>
            </w:pPr>
            <w:r>
              <w:rPr>
                <w:rFonts w:hint="eastAsia"/>
              </w:rPr>
              <w:t>後來一直到回國，時不時就會想起在津輕那兩日的邂逅，與那天晚上因為錯過末班車而改乘計程車，司機先生熱情送上的咖啡，以及，透過車窗遙望我這輩子都難以忘懷的漫天星空。</w:t>
            </w:r>
          </w:p>
          <w:p w:rsidR="004A7701" w:rsidRDefault="004A7701" w:rsidP="004A7701">
            <w:pPr>
              <w:rPr>
                <w:rFonts w:hint="eastAsia"/>
              </w:rPr>
            </w:pPr>
          </w:p>
          <w:p w:rsidR="004A7701" w:rsidRDefault="004A7701" w:rsidP="004A7701">
            <w:pPr>
              <w:ind w:firstLineChars="200" w:firstLine="480"/>
              <w:rPr>
                <w:rFonts w:hint="eastAsia"/>
              </w:rPr>
            </w:pPr>
            <w:r>
              <w:rPr>
                <w:rFonts w:hint="eastAsia"/>
              </w:rPr>
              <w:t>近一個月的時間，我到過許多地方，見證過世界遺產的宏偉，也醉心於傳統歷史的魅力；看了幾場畫展，到過島嶼的盡頭，然後發現，真正的美景往往人跡罕至。旅行只是一種過程，出發點源於對異國的憧憬，實際上到過遠方，去往下個目的地的前一秒，都會驚喜地發覺自己正在改變。心境不同了，往下走的動力不再只是朦朧飄渺的仰慕或崇拜，而是發自內心地對腳下的土地有著想要深入探究心情。</w:t>
            </w:r>
          </w:p>
          <w:p w:rsidR="004A7701" w:rsidRDefault="004A7701" w:rsidP="004A7701">
            <w:pPr>
              <w:rPr>
                <w:rFonts w:hint="eastAsia"/>
              </w:rPr>
            </w:pPr>
          </w:p>
          <w:p w:rsidR="004A7701" w:rsidRDefault="004A7701" w:rsidP="004A7701">
            <w:pPr>
              <w:ind w:firstLineChars="200" w:firstLine="480"/>
              <w:rPr>
                <w:rFonts w:hint="eastAsia"/>
              </w:rPr>
            </w:pPr>
            <w:r>
              <w:rPr>
                <w:rFonts w:hint="eastAsia"/>
              </w:rPr>
              <w:t>偶爾在月台等車時對電車即將到往的未知充滿期盼，因為吃不慣某道料理而開始想家，獨自一人的每一天都在重新省思這趟旅程的意義。</w:t>
            </w:r>
          </w:p>
          <w:p w:rsidR="004A7701" w:rsidRDefault="004A7701" w:rsidP="004A7701">
            <w:pPr>
              <w:rPr>
                <w:rFonts w:hint="eastAsia"/>
              </w:rPr>
            </w:pPr>
          </w:p>
          <w:p w:rsidR="004A7701" w:rsidRDefault="004A7701" w:rsidP="004A7701">
            <w:pPr>
              <w:ind w:firstLineChars="200" w:firstLine="480"/>
              <w:rPr>
                <w:rFonts w:hint="eastAsia"/>
              </w:rPr>
            </w:pPr>
            <w:r>
              <w:rPr>
                <w:rFonts w:hint="eastAsia"/>
              </w:rPr>
              <w:t>於我而言，旅行是對書中文字幻想的實踐，也是在熱愛冒險的這個年紀，可以不顧一切追逐自由的方式。</w:t>
            </w:r>
          </w:p>
          <w:p w:rsidR="004A7701" w:rsidRDefault="004A7701" w:rsidP="004A7701">
            <w:pPr>
              <w:rPr>
                <w:rFonts w:hint="eastAsia"/>
              </w:rPr>
            </w:pPr>
          </w:p>
          <w:p w:rsidR="004A7701" w:rsidRDefault="004A7701" w:rsidP="004A7701">
            <w:pPr>
              <w:ind w:firstLineChars="200" w:firstLine="480"/>
              <w:rPr>
                <w:rFonts w:hint="eastAsia"/>
              </w:rPr>
            </w:pPr>
            <w:r>
              <w:rPr>
                <w:rFonts w:hint="eastAsia"/>
              </w:rPr>
              <w:t>回國的那天在候機室裡聽到對坐結伴出遊的好友在討論下次想試著環島。</w:t>
            </w:r>
          </w:p>
          <w:p w:rsidR="004A7701" w:rsidRDefault="004A7701" w:rsidP="004A7701">
            <w:pPr>
              <w:rPr>
                <w:rFonts w:hint="eastAsia"/>
              </w:rPr>
            </w:pPr>
          </w:p>
          <w:p w:rsidR="004A7701" w:rsidRDefault="004A7701" w:rsidP="004A7701">
            <w:pPr>
              <w:ind w:firstLineChars="200" w:firstLine="480"/>
              <w:rPr>
                <w:rFonts w:hint="eastAsia"/>
              </w:rPr>
            </w:pPr>
            <w:r>
              <w:rPr>
                <w:rFonts w:hint="eastAsia"/>
              </w:rPr>
              <w:t>「應該很困難吧？日本這麼大。」其中一人略帶可惜地說。</w:t>
            </w:r>
          </w:p>
          <w:p w:rsidR="004A7701" w:rsidRDefault="004A7701" w:rsidP="004A7701">
            <w:pPr>
              <w:rPr>
                <w:rFonts w:hint="eastAsia"/>
              </w:rPr>
            </w:pPr>
          </w:p>
          <w:p w:rsidR="004A7701" w:rsidRDefault="004A7701" w:rsidP="004A7701">
            <w:pPr>
              <w:ind w:firstLineChars="200" w:firstLine="480"/>
              <w:rPr>
                <w:rFonts w:hint="eastAsia"/>
              </w:rPr>
            </w:pPr>
            <w:r>
              <w:rPr>
                <w:rFonts w:hint="eastAsia"/>
              </w:rPr>
              <w:t>我不禁一笑，復又想起老師曾問我們旅行的目的是什麼。</w:t>
            </w:r>
          </w:p>
          <w:p w:rsidR="004A7701" w:rsidRDefault="004A7701" w:rsidP="004A7701">
            <w:pPr>
              <w:rPr>
                <w:rFonts w:hint="eastAsia"/>
              </w:rPr>
            </w:pPr>
          </w:p>
          <w:p w:rsidR="004A7701" w:rsidRDefault="004A7701" w:rsidP="004A7701">
            <w:pPr>
              <w:ind w:firstLineChars="200" w:firstLine="480"/>
              <w:rPr>
                <w:rFonts w:hint="eastAsia"/>
              </w:rPr>
            </w:pPr>
            <w:r>
              <w:rPr>
                <w:rFonts w:hint="eastAsia"/>
              </w:rPr>
              <w:t>「人為什麼要旅行？」</w:t>
            </w:r>
          </w:p>
          <w:p w:rsidR="004A7701" w:rsidRDefault="004A7701" w:rsidP="004A7701">
            <w:pPr>
              <w:rPr>
                <w:rFonts w:hint="eastAsia"/>
              </w:rPr>
            </w:pPr>
          </w:p>
          <w:p w:rsidR="004A7701" w:rsidRDefault="004A7701" w:rsidP="004A7701">
            <w:pPr>
              <w:ind w:firstLineChars="200" w:firstLine="480"/>
              <w:rPr>
                <w:rFonts w:hint="eastAsia"/>
              </w:rPr>
            </w:pPr>
            <w:r>
              <w:rPr>
                <w:rFonts w:hint="eastAsia"/>
              </w:rPr>
              <w:t>「因為苦悶啊。」</w:t>
            </w:r>
          </w:p>
          <w:p w:rsidR="004A7701" w:rsidRDefault="004A7701" w:rsidP="004A7701">
            <w:pPr>
              <w:rPr>
                <w:rFonts w:hint="eastAsia"/>
              </w:rPr>
            </w:pPr>
          </w:p>
          <w:p w:rsidR="004A7701" w:rsidRDefault="004A7701" w:rsidP="004A7701">
            <w:pPr>
              <w:ind w:firstLineChars="200" w:firstLine="480"/>
              <w:rPr>
                <w:rFonts w:hint="eastAsia"/>
              </w:rPr>
            </w:pPr>
            <w:r>
              <w:rPr>
                <w:rFonts w:hint="eastAsia"/>
              </w:rPr>
              <w:t>書中的文句以及心底的聲音重合，我想無論是想逃離現實的苦悶，還是夢想燃燒青春的快樂，都不失為一種培育勇氣與邁出第一步的方法。</w:t>
            </w:r>
          </w:p>
          <w:p w:rsidR="004A7701" w:rsidRDefault="004A7701" w:rsidP="004A7701">
            <w:pPr>
              <w:rPr>
                <w:rFonts w:hint="eastAsia"/>
              </w:rPr>
            </w:pPr>
          </w:p>
          <w:p w:rsidR="004A7701" w:rsidRPr="00390C02" w:rsidRDefault="004A7701" w:rsidP="004A7701">
            <w:pPr>
              <w:ind w:firstLineChars="200" w:firstLine="480"/>
            </w:pPr>
            <w:r>
              <w:rPr>
                <w:rFonts w:hint="eastAsia"/>
              </w:rPr>
              <w:t>泰戈爾曾云：「生如夏花」，至今我仍舊以這樣的初衷認真地生活，並不斷地繼續下一段旅程。</w:t>
            </w:r>
          </w:p>
          <w:p w:rsidR="00D761CC" w:rsidRPr="004A7701" w:rsidRDefault="00D761CC" w:rsidP="00D945D7">
            <w:pPr>
              <w:jc w:val="both"/>
              <w:rPr>
                <w:rFonts w:ascii="新細明體" w:hAnsi="新細明體"/>
                <w:color w:val="999999"/>
                <w:kern w:val="0"/>
                <w:sz w:val="20"/>
              </w:rPr>
            </w:pPr>
          </w:p>
        </w:tc>
      </w:tr>
      <w:tr w:rsidR="0013257C" w:rsidRPr="00F11DCB" w:rsidTr="00D945D7">
        <w:trPr>
          <w:trHeight w:val="558"/>
          <w:jc w:val="center"/>
        </w:trPr>
        <w:tc>
          <w:tcPr>
            <w:tcW w:w="9994" w:type="dxa"/>
            <w:gridSpan w:val="3"/>
            <w:tcBorders>
              <w:top w:val="single" w:sz="4" w:space="0" w:color="auto"/>
            </w:tcBorders>
            <w:shd w:val="clear" w:color="auto" w:fill="auto"/>
            <w:vAlign w:val="center"/>
          </w:tcPr>
          <w:p w:rsidR="0013257C" w:rsidRPr="00D945D7" w:rsidRDefault="00C90C52" w:rsidP="00D945D7">
            <w:pPr>
              <w:jc w:val="center"/>
              <w:rPr>
                <w:rFonts w:ascii="新細明體" w:hAnsi="新細明體"/>
                <w:b/>
                <w:color w:val="999999"/>
                <w:kern w:val="0"/>
                <w:sz w:val="20"/>
              </w:rPr>
            </w:pPr>
            <w:r w:rsidRPr="00D945D7">
              <w:rPr>
                <w:rFonts w:ascii="標楷體" w:eastAsia="標楷體" w:hAnsi="標楷體" w:hint="eastAsia"/>
                <w:b/>
                <w:kern w:val="0"/>
                <w:sz w:val="28"/>
                <w:szCs w:val="28"/>
              </w:rPr>
              <w:lastRenderedPageBreak/>
              <w:t>照    片</w:t>
            </w:r>
          </w:p>
        </w:tc>
      </w:tr>
      <w:tr w:rsidR="0013257C" w:rsidRPr="00F11DCB" w:rsidTr="00D945D7">
        <w:trPr>
          <w:trHeight w:val="3402"/>
          <w:jc w:val="center"/>
        </w:trPr>
        <w:tc>
          <w:tcPr>
            <w:tcW w:w="4997" w:type="dxa"/>
            <w:gridSpan w:val="2"/>
            <w:tcBorders>
              <w:top w:val="single" w:sz="4" w:space="0" w:color="auto"/>
              <w:bottom w:val="single" w:sz="4" w:space="0" w:color="auto"/>
            </w:tcBorders>
            <w:shd w:val="clear" w:color="auto" w:fill="auto"/>
            <w:vAlign w:val="center"/>
          </w:tcPr>
          <w:p w:rsidR="0013257C" w:rsidRPr="00D945D7" w:rsidRDefault="0097052E" w:rsidP="00D945D7">
            <w:pPr>
              <w:jc w:val="both"/>
              <w:rPr>
                <w:rFonts w:ascii="新細明體" w:hAnsi="新細明體"/>
                <w:color w:val="999999"/>
                <w:kern w:val="0"/>
                <w:sz w:val="20"/>
              </w:rPr>
            </w:pPr>
            <w:r>
              <w:rPr>
                <w:rFonts w:ascii="新細明體" w:hAnsi="新細明體"/>
                <w:noProof/>
                <w:color w:val="999999"/>
                <w:kern w:val="0"/>
                <w:sz w:val="20"/>
              </w:rPr>
              <w:lastRenderedPageBreak/>
              <w:drawing>
                <wp:inline distT="0" distB="0" distL="0" distR="0">
                  <wp:extent cx="2787015" cy="2092325"/>
                  <wp:effectExtent l="19050" t="0" r="0" b="0"/>
                  <wp:docPr id="3" name="圖片 3" descr="20160809-P80926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809-P8092617-2"/>
                          <pic:cNvPicPr>
                            <a:picLocks noChangeAspect="1" noChangeArrowheads="1"/>
                          </pic:cNvPicPr>
                        </pic:nvPicPr>
                        <pic:blipFill>
                          <a:blip r:embed="rId7" cstate="print"/>
                          <a:srcRect/>
                          <a:stretch>
                            <a:fillRect/>
                          </a:stretch>
                        </pic:blipFill>
                        <pic:spPr bwMode="auto">
                          <a:xfrm>
                            <a:off x="0" y="0"/>
                            <a:ext cx="2787015" cy="2092325"/>
                          </a:xfrm>
                          <a:prstGeom prst="rect">
                            <a:avLst/>
                          </a:prstGeom>
                          <a:noFill/>
                          <a:ln w="9525">
                            <a:noFill/>
                            <a:miter lim="800000"/>
                            <a:headEnd/>
                            <a:tailEnd/>
                          </a:ln>
                        </pic:spPr>
                      </pic:pic>
                    </a:graphicData>
                  </a:graphic>
                </wp:inline>
              </w:drawing>
            </w:r>
          </w:p>
        </w:tc>
        <w:tc>
          <w:tcPr>
            <w:tcW w:w="4997" w:type="dxa"/>
            <w:tcBorders>
              <w:top w:val="single" w:sz="4" w:space="0" w:color="auto"/>
              <w:bottom w:val="single" w:sz="4" w:space="0" w:color="auto"/>
            </w:tcBorders>
            <w:shd w:val="clear" w:color="auto" w:fill="auto"/>
            <w:vAlign w:val="center"/>
          </w:tcPr>
          <w:p w:rsidR="0013257C" w:rsidRPr="00D945D7" w:rsidRDefault="0097052E" w:rsidP="00D945D7">
            <w:pPr>
              <w:jc w:val="both"/>
              <w:rPr>
                <w:rFonts w:ascii="新細明體" w:hAnsi="新細明體"/>
                <w:color w:val="999999"/>
                <w:kern w:val="0"/>
                <w:sz w:val="20"/>
              </w:rPr>
            </w:pPr>
            <w:r>
              <w:rPr>
                <w:rFonts w:ascii="新細明體" w:hAnsi="新細明體"/>
                <w:noProof/>
                <w:color w:val="999999"/>
                <w:kern w:val="0"/>
                <w:sz w:val="20"/>
              </w:rPr>
              <w:drawing>
                <wp:inline distT="0" distB="0" distL="0" distR="0">
                  <wp:extent cx="2839720" cy="2136775"/>
                  <wp:effectExtent l="19050" t="0" r="0" b="0"/>
                  <wp:docPr id="4" name="圖片 4" descr="20160813-P813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60813-P8132765"/>
                          <pic:cNvPicPr>
                            <a:picLocks noChangeAspect="1" noChangeArrowheads="1"/>
                          </pic:cNvPicPr>
                        </pic:nvPicPr>
                        <pic:blipFill>
                          <a:blip r:embed="rId8" cstate="print"/>
                          <a:srcRect/>
                          <a:stretch>
                            <a:fillRect/>
                          </a:stretch>
                        </pic:blipFill>
                        <pic:spPr bwMode="auto">
                          <a:xfrm>
                            <a:off x="0" y="0"/>
                            <a:ext cx="2839720" cy="2136775"/>
                          </a:xfrm>
                          <a:prstGeom prst="rect">
                            <a:avLst/>
                          </a:prstGeom>
                          <a:noFill/>
                          <a:ln w="9525">
                            <a:noFill/>
                            <a:miter lim="800000"/>
                            <a:headEnd/>
                            <a:tailEnd/>
                          </a:ln>
                        </pic:spPr>
                      </pic:pic>
                    </a:graphicData>
                  </a:graphic>
                </wp:inline>
              </w:drawing>
            </w:r>
          </w:p>
        </w:tc>
      </w:tr>
      <w:tr w:rsidR="0013257C" w:rsidRPr="00F11DCB" w:rsidTr="00D945D7">
        <w:trPr>
          <w:trHeight w:val="567"/>
          <w:jc w:val="center"/>
        </w:trPr>
        <w:tc>
          <w:tcPr>
            <w:tcW w:w="4997" w:type="dxa"/>
            <w:gridSpan w:val="2"/>
            <w:tcBorders>
              <w:top w:val="single" w:sz="4" w:space="0" w:color="auto"/>
              <w:bottom w:val="single" w:sz="4" w:space="0" w:color="auto"/>
            </w:tcBorders>
            <w:shd w:val="clear" w:color="auto" w:fill="auto"/>
            <w:vAlign w:val="center"/>
          </w:tcPr>
          <w:p w:rsidR="00825327" w:rsidRPr="00D945D7" w:rsidRDefault="00825327" w:rsidP="00D945D7">
            <w:pPr>
              <w:jc w:val="both"/>
              <w:rPr>
                <w:rFonts w:ascii="標楷體" w:eastAsia="標楷體" w:hAnsi="標楷體"/>
                <w:kern w:val="0"/>
              </w:rPr>
            </w:pPr>
            <w:r w:rsidRPr="00D945D7">
              <w:rPr>
                <w:rFonts w:ascii="標楷體" w:eastAsia="標楷體" w:hAnsi="標楷體" w:hint="eastAsia"/>
                <w:kern w:val="0"/>
              </w:rPr>
              <w:t>出處:</w:t>
            </w:r>
            <w:r w:rsidR="004A7701">
              <w:rPr>
                <w:rFonts w:ascii="標楷體" w:eastAsia="標楷體" w:hAnsi="標楷體" w:hint="eastAsia"/>
                <w:kern w:val="0"/>
              </w:rPr>
              <w:t>岐阜（自攝）</w:t>
            </w:r>
          </w:p>
          <w:p w:rsidR="00825327" w:rsidRPr="00D945D7" w:rsidRDefault="00C90C52" w:rsidP="00D945D7">
            <w:pPr>
              <w:jc w:val="both"/>
              <w:rPr>
                <w:rFonts w:ascii="標楷體" w:eastAsia="標楷體" w:hAnsi="標楷體"/>
                <w:kern w:val="0"/>
              </w:rPr>
            </w:pPr>
            <w:r w:rsidRPr="00D945D7">
              <w:rPr>
                <w:rFonts w:ascii="標楷體" w:eastAsia="標楷體" w:hAnsi="標楷體" w:hint="eastAsia"/>
                <w:kern w:val="0"/>
              </w:rPr>
              <w:t>照片說明:</w:t>
            </w:r>
            <w:r w:rsidR="004A7701">
              <w:rPr>
                <w:rFonts w:ascii="標楷體" w:eastAsia="標楷體" w:hAnsi="標楷體" w:hint="eastAsia"/>
                <w:kern w:val="0"/>
              </w:rPr>
              <w:t>被譽為童話村的世界遺產的白川鄉，從高處俯瞰之景。</w:t>
            </w:r>
          </w:p>
        </w:tc>
        <w:tc>
          <w:tcPr>
            <w:tcW w:w="4997" w:type="dxa"/>
            <w:tcBorders>
              <w:top w:val="single" w:sz="4" w:space="0" w:color="auto"/>
              <w:bottom w:val="single" w:sz="4" w:space="0" w:color="auto"/>
            </w:tcBorders>
            <w:shd w:val="clear" w:color="auto" w:fill="auto"/>
            <w:vAlign w:val="center"/>
          </w:tcPr>
          <w:p w:rsidR="00825327" w:rsidRPr="00D945D7" w:rsidRDefault="00825327" w:rsidP="00D945D7">
            <w:pPr>
              <w:jc w:val="both"/>
              <w:rPr>
                <w:rFonts w:ascii="標楷體" w:eastAsia="標楷體" w:hAnsi="標楷體"/>
                <w:kern w:val="0"/>
              </w:rPr>
            </w:pPr>
            <w:r w:rsidRPr="00D945D7">
              <w:rPr>
                <w:rFonts w:ascii="標楷體" w:eastAsia="標楷體" w:hAnsi="標楷體" w:hint="eastAsia"/>
                <w:kern w:val="0"/>
              </w:rPr>
              <w:t>出處:</w:t>
            </w:r>
            <w:r w:rsidR="004A7701">
              <w:rPr>
                <w:rFonts w:ascii="標楷體" w:eastAsia="標楷體" w:hAnsi="標楷體" w:hint="eastAsia"/>
                <w:kern w:val="0"/>
              </w:rPr>
              <w:t>岡山（自攝）</w:t>
            </w:r>
          </w:p>
          <w:p w:rsidR="0013257C" w:rsidRPr="00D945D7" w:rsidRDefault="00825327" w:rsidP="00D945D7">
            <w:pPr>
              <w:jc w:val="both"/>
              <w:rPr>
                <w:rFonts w:ascii="標楷體" w:eastAsia="標楷體" w:hAnsi="標楷體"/>
                <w:kern w:val="0"/>
              </w:rPr>
            </w:pPr>
            <w:r w:rsidRPr="00D945D7">
              <w:rPr>
                <w:rFonts w:ascii="標楷體" w:eastAsia="標楷體" w:hAnsi="標楷體" w:hint="eastAsia"/>
                <w:kern w:val="0"/>
              </w:rPr>
              <w:t>照片說明:</w:t>
            </w:r>
            <w:r w:rsidR="004A7701">
              <w:rPr>
                <w:rFonts w:ascii="標楷體" w:eastAsia="標楷體" w:hAnsi="標楷體" w:hint="eastAsia"/>
                <w:kern w:val="0"/>
              </w:rPr>
              <w:t>倉敷美觀地區，保有原有歷史風貌，白壁石階為主要特色。</w:t>
            </w:r>
          </w:p>
        </w:tc>
      </w:tr>
      <w:tr w:rsidR="0013257C" w:rsidRPr="00F11DCB" w:rsidTr="00D945D7">
        <w:trPr>
          <w:trHeight w:val="3129"/>
          <w:jc w:val="center"/>
        </w:trPr>
        <w:tc>
          <w:tcPr>
            <w:tcW w:w="4997" w:type="dxa"/>
            <w:gridSpan w:val="2"/>
            <w:tcBorders>
              <w:top w:val="single" w:sz="4" w:space="0" w:color="auto"/>
              <w:bottom w:val="single" w:sz="4" w:space="0" w:color="auto"/>
            </w:tcBorders>
            <w:shd w:val="clear" w:color="auto" w:fill="auto"/>
            <w:vAlign w:val="center"/>
          </w:tcPr>
          <w:p w:rsidR="0013257C" w:rsidRPr="004A7701" w:rsidRDefault="0097052E" w:rsidP="00D945D7">
            <w:pPr>
              <w:jc w:val="both"/>
              <w:rPr>
                <w:rFonts w:ascii="新細明體" w:hAnsi="新細明體"/>
                <w:color w:val="999999"/>
                <w:kern w:val="0"/>
                <w:sz w:val="20"/>
              </w:rPr>
            </w:pPr>
            <w:r>
              <w:rPr>
                <w:rFonts w:ascii="新細明體" w:hAnsi="新細明體"/>
                <w:noProof/>
                <w:color w:val="999999"/>
                <w:kern w:val="0"/>
                <w:sz w:val="20"/>
              </w:rPr>
              <w:drawing>
                <wp:inline distT="0" distB="0" distL="0" distR="0">
                  <wp:extent cx="2830830" cy="3754120"/>
                  <wp:effectExtent l="19050" t="0" r="7620" b="0"/>
                  <wp:docPr id="5" name="圖片 5" descr="20160806-P806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60806-P8062278"/>
                          <pic:cNvPicPr>
                            <a:picLocks noChangeAspect="1" noChangeArrowheads="1"/>
                          </pic:cNvPicPr>
                        </pic:nvPicPr>
                        <pic:blipFill>
                          <a:blip r:embed="rId9" cstate="print"/>
                          <a:srcRect/>
                          <a:stretch>
                            <a:fillRect/>
                          </a:stretch>
                        </pic:blipFill>
                        <pic:spPr bwMode="auto">
                          <a:xfrm>
                            <a:off x="0" y="0"/>
                            <a:ext cx="2830830" cy="3754120"/>
                          </a:xfrm>
                          <a:prstGeom prst="rect">
                            <a:avLst/>
                          </a:prstGeom>
                          <a:noFill/>
                          <a:ln w="9525">
                            <a:noFill/>
                            <a:miter lim="800000"/>
                            <a:headEnd/>
                            <a:tailEnd/>
                          </a:ln>
                        </pic:spPr>
                      </pic:pic>
                    </a:graphicData>
                  </a:graphic>
                </wp:inline>
              </w:drawing>
            </w:r>
          </w:p>
        </w:tc>
        <w:tc>
          <w:tcPr>
            <w:tcW w:w="4997" w:type="dxa"/>
            <w:tcBorders>
              <w:top w:val="single" w:sz="4" w:space="0" w:color="auto"/>
              <w:bottom w:val="single" w:sz="4" w:space="0" w:color="auto"/>
            </w:tcBorders>
            <w:shd w:val="clear" w:color="auto" w:fill="auto"/>
            <w:vAlign w:val="center"/>
          </w:tcPr>
          <w:p w:rsidR="0013257C" w:rsidRPr="00D945D7" w:rsidRDefault="0097052E" w:rsidP="00D945D7">
            <w:pPr>
              <w:jc w:val="both"/>
              <w:rPr>
                <w:rFonts w:ascii="新細明體" w:hAnsi="新細明體"/>
                <w:color w:val="999999"/>
                <w:kern w:val="0"/>
                <w:sz w:val="20"/>
              </w:rPr>
            </w:pPr>
            <w:r>
              <w:rPr>
                <w:rFonts w:ascii="新細明體" w:hAnsi="新細明體"/>
                <w:noProof/>
                <w:color w:val="999999"/>
                <w:kern w:val="0"/>
                <w:sz w:val="20"/>
              </w:rPr>
              <w:drawing>
                <wp:inline distT="0" distB="0" distL="0" distR="0">
                  <wp:extent cx="2892425" cy="2162810"/>
                  <wp:effectExtent l="19050" t="0" r="3175" b="0"/>
                  <wp:docPr id="6" name="圖片 6" descr="20160814-P8142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60814-P8142982"/>
                          <pic:cNvPicPr>
                            <a:picLocks noChangeAspect="1" noChangeArrowheads="1"/>
                          </pic:cNvPicPr>
                        </pic:nvPicPr>
                        <pic:blipFill>
                          <a:blip r:embed="rId10" cstate="print"/>
                          <a:srcRect/>
                          <a:stretch>
                            <a:fillRect/>
                          </a:stretch>
                        </pic:blipFill>
                        <pic:spPr bwMode="auto">
                          <a:xfrm>
                            <a:off x="0" y="0"/>
                            <a:ext cx="2892425" cy="2162810"/>
                          </a:xfrm>
                          <a:prstGeom prst="rect">
                            <a:avLst/>
                          </a:prstGeom>
                          <a:noFill/>
                          <a:ln w="9525">
                            <a:noFill/>
                            <a:miter lim="800000"/>
                            <a:headEnd/>
                            <a:tailEnd/>
                          </a:ln>
                        </pic:spPr>
                      </pic:pic>
                    </a:graphicData>
                  </a:graphic>
                </wp:inline>
              </w:drawing>
            </w:r>
          </w:p>
        </w:tc>
      </w:tr>
      <w:tr w:rsidR="0013257C" w:rsidRPr="00F11DCB" w:rsidTr="00D945D7">
        <w:trPr>
          <w:trHeight w:val="567"/>
          <w:jc w:val="center"/>
        </w:trPr>
        <w:tc>
          <w:tcPr>
            <w:tcW w:w="4997" w:type="dxa"/>
            <w:gridSpan w:val="2"/>
            <w:tcBorders>
              <w:top w:val="single" w:sz="4" w:space="0" w:color="auto"/>
              <w:bottom w:val="single" w:sz="4" w:space="0" w:color="auto"/>
            </w:tcBorders>
            <w:shd w:val="clear" w:color="auto" w:fill="auto"/>
            <w:vAlign w:val="center"/>
          </w:tcPr>
          <w:p w:rsidR="00825327" w:rsidRPr="00D945D7" w:rsidRDefault="00825327" w:rsidP="00D945D7">
            <w:pPr>
              <w:jc w:val="both"/>
              <w:rPr>
                <w:rFonts w:ascii="標楷體" w:eastAsia="標楷體" w:hAnsi="標楷體"/>
                <w:kern w:val="0"/>
              </w:rPr>
            </w:pPr>
            <w:r w:rsidRPr="00D945D7">
              <w:rPr>
                <w:rFonts w:ascii="標楷體" w:eastAsia="標楷體" w:hAnsi="標楷體" w:hint="eastAsia"/>
                <w:kern w:val="0"/>
              </w:rPr>
              <w:t>出處:</w:t>
            </w:r>
            <w:r w:rsidR="004A7701">
              <w:rPr>
                <w:rFonts w:ascii="標楷體" w:eastAsia="標楷體" w:hAnsi="標楷體" w:hint="eastAsia"/>
                <w:kern w:val="0"/>
              </w:rPr>
              <w:t>青森（自攝）</w:t>
            </w:r>
          </w:p>
          <w:p w:rsidR="0013257C" w:rsidRPr="00D945D7" w:rsidRDefault="00825327" w:rsidP="00D945D7">
            <w:pPr>
              <w:jc w:val="both"/>
              <w:rPr>
                <w:rFonts w:ascii="標楷體" w:eastAsia="標楷體" w:hAnsi="標楷體"/>
                <w:color w:val="999999"/>
                <w:kern w:val="0"/>
              </w:rPr>
            </w:pPr>
            <w:r w:rsidRPr="00D945D7">
              <w:rPr>
                <w:rFonts w:ascii="標楷體" w:eastAsia="標楷體" w:hAnsi="標楷體" w:hint="eastAsia"/>
                <w:kern w:val="0"/>
              </w:rPr>
              <w:t>照片說明:</w:t>
            </w:r>
            <w:r w:rsidR="004A7701">
              <w:rPr>
                <w:rFonts w:ascii="標楷體" w:eastAsia="標楷體" w:hAnsi="標楷體" w:hint="eastAsia"/>
                <w:kern w:val="0"/>
              </w:rPr>
              <w:t>弘前睡魔祭，為東北三大祭之一。夏季舉辦為期一周的熱鬧祭典，每年都吸引各地遊客到訪。</w:t>
            </w:r>
          </w:p>
        </w:tc>
        <w:tc>
          <w:tcPr>
            <w:tcW w:w="4997" w:type="dxa"/>
            <w:tcBorders>
              <w:top w:val="single" w:sz="4" w:space="0" w:color="auto"/>
              <w:bottom w:val="single" w:sz="4" w:space="0" w:color="auto"/>
            </w:tcBorders>
            <w:shd w:val="clear" w:color="auto" w:fill="auto"/>
            <w:vAlign w:val="center"/>
          </w:tcPr>
          <w:p w:rsidR="00825327" w:rsidRPr="00D945D7" w:rsidRDefault="00825327" w:rsidP="00D945D7">
            <w:pPr>
              <w:jc w:val="both"/>
              <w:rPr>
                <w:rFonts w:ascii="標楷體" w:eastAsia="標楷體" w:hAnsi="標楷體"/>
                <w:kern w:val="0"/>
              </w:rPr>
            </w:pPr>
            <w:r w:rsidRPr="00D945D7">
              <w:rPr>
                <w:rFonts w:ascii="標楷體" w:eastAsia="標楷體" w:hAnsi="標楷體" w:hint="eastAsia"/>
                <w:kern w:val="0"/>
              </w:rPr>
              <w:t>出處:</w:t>
            </w:r>
            <w:r w:rsidR="00A11385">
              <w:rPr>
                <w:rFonts w:ascii="標楷體" w:eastAsia="標楷體" w:hAnsi="標楷體" w:hint="eastAsia"/>
                <w:kern w:val="0"/>
              </w:rPr>
              <w:t>廣島（自攝）</w:t>
            </w:r>
          </w:p>
          <w:p w:rsidR="0013257C" w:rsidRPr="00D945D7" w:rsidRDefault="00825327" w:rsidP="00D945D7">
            <w:pPr>
              <w:jc w:val="both"/>
              <w:rPr>
                <w:rFonts w:ascii="標楷體" w:eastAsia="標楷體" w:hAnsi="標楷體"/>
                <w:color w:val="999999"/>
                <w:kern w:val="0"/>
              </w:rPr>
            </w:pPr>
            <w:r w:rsidRPr="00D945D7">
              <w:rPr>
                <w:rFonts w:ascii="標楷體" w:eastAsia="標楷體" w:hAnsi="標楷體" w:hint="eastAsia"/>
                <w:kern w:val="0"/>
              </w:rPr>
              <w:t>照片說明:</w:t>
            </w:r>
            <w:r w:rsidR="003E6F72">
              <w:rPr>
                <w:rFonts w:ascii="標楷體" w:eastAsia="標楷體" w:hAnsi="標楷體" w:hint="eastAsia"/>
                <w:kern w:val="0"/>
              </w:rPr>
              <w:t>宮島的</w:t>
            </w:r>
            <w:r w:rsidR="00A11385">
              <w:rPr>
                <w:rFonts w:ascii="標楷體" w:eastAsia="標楷體" w:hAnsi="標楷體" w:hint="eastAsia"/>
                <w:kern w:val="0"/>
              </w:rPr>
              <w:t>世界遺產</w:t>
            </w:r>
            <w:r w:rsidR="003E6F72">
              <w:rPr>
                <w:rFonts w:ascii="標楷體" w:eastAsia="標楷體" w:hAnsi="標楷體" w:hint="eastAsia"/>
                <w:kern w:val="0"/>
              </w:rPr>
              <w:t>。以漲潮時佇立於海面上的大鳥居而聞名。</w:t>
            </w:r>
          </w:p>
        </w:tc>
      </w:tr>
      <w:tr w:rsidR="0013257C" w:rsidRPr="00F11DCB" w:rsidTr="00D945D7">
        <w:trPr>
          <w:trHeight w:val="3402"/>
          <w:jc w:val="center"/>
        </w:trPr>
        <w:tc>
          <w:tcPr>
            <w:tcW w:w="4997" w:type="dxa"/>
            <w:gridSpan w:val="2"/>
            <w:tcBorders>
              <w:top w:val="single" w:sz="4" w:space="0" w:color="auto"/>
              <w:bottom w:val="single" w:sz="4" w:space="0" w:color="auto"/>
            </w:tcBorders>
            <w:shd w:val="clear" w:color="auto" w:fill="auto"/>
            <w:vAlign w:val="center"/>
          </w:tcPr>
          <w:p w:rsidR="0013257C" w:rsidRPr="00D945D7" w:rsidRDefault="0097052E" w:rsidP="00D945D7">
            <w:pPr>
              <w:jc w:val="both"/>
              <w:rPr>
                <w:rFonts w:ascii="標楷體" w:eastAsia="標楷體" w:hAnsi="標楷體"/>
                <w:color w:val="999999"/>
                <w:kern w:val="0"/>
                <w:sz w:val="20"/>
              </w:rPr>
            </w:pPr>
            <w:r>
              <w:rPr>
                <w:rFonts w:ascii="標楷體" w:eastAsia="標楷體" w:hAnsi="標楷體"/>
                <w:noProof/>
                <w:color w:val="999999"/>
                <w:kern w:val="0"/>
                <w:sz w:val="20"/>
              </w:rPr>
              <w:lastRenderedPageBreak/>
              <w:drawing>
                <wp:inline distT="0" distB="0" distL="0" distR="0">
                  <wp:extent cx="2822575" cy="2136775"/>
                  <wp:effectExtent l="19050" t="0" r="0" b="0"/>
                  <wp:docPr id="1" name="圖片 1" descr="20160804-P804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804-P8041776"/>
                          <pic:cNvPicPr>
                            <a:picLocks noChangeAspect="1" noChangeArrowheads="1"/>
                          </pic:cNvPicPr>
                        </pic:nvPicPr>
                        <pic:blipFill>
                          <a:blip r:embed="rId11" cstate="print"/>
                          <a:srcRect/>
                          <a:stretch>
                            <a:fillRect/>
                          </a:stretch>
                        </pic:blipFill>
                        <pic:spPr bwMode="auto">
                          <a:xfrm>
                            <a:off x="0" y="0"/>
                            <a:ext cx="2822575" cy="2136775"/>
                          </a:xfrm>
                          <a:prstGeom prst="rect">
                            <a:avLst/>
                          </a:prstGeom>
                          <a:noFill/>
                          <a:ln w="9525">
                            <a:noFill/>
                            <a:miter lim="800000"/>
                            <a:headEnd/>
                            <a:tailEnd/>
                          </a:ln>
                        </pic:spPr>
                      </pic:pic>
                    </a:graphicData>
                  </a:graphic>
                </wp:inline>
              </w:drawing>
            </w:r>
          </w:p>
        </w:tc>
        <w:tc>
          <w:tcPr>
            <w:tcW w:w="4997" w:type="dxa"/>
            <w:tcBorders>
              <w:top w:val="single" w:sz="4" w:space="0" w:color="auto"/>
              <w:bottom w:val="single" w:sz="4" w:space="0" w:color="auto"/>
            </w:tcBorders>
            <w:shd w:val="clear" w:color="auto" w:fill="auto"/>
            <w:vAlign w:val="center"/>
          </w:tcPr>
          <w:p w:rsidR="0013257C" w:rsidRPr="00D945D7" w:rsidRDefault="0097052E" w:rsidP="00D945D7">
            <w:pPr>
              <w:jc w:val="both"/>
              <w:rPr>
                <w:rFonts w:ascii="標楷體" w:eastAsia="標楷體" w:hAnsi="標楷體"/>
                <w:color w:val="999999"/>
                <w:kern w:val="0"/>
                <w:sz w:val="20"/>
              </w:rPr>
            </w:pPr>
            <w:r>
              <w:rPr>
                <w:rFonts w:ascii="標楷體" w:eastAsia="標楷體" w:hAnsi="標楷體"/>
                <w:noProof/>
                <w:color w:val="999999"/>
                <w:kern w:val="0"/>
                <w:sz w:val="20"/>
              </w:rPr>
              <w:drawing>
                <wp:inline distT="0" distB="0" distL="0" distR="0">
                  <wp:extent cx="2804795" cy="2118995"/>
                  <wp:effectExtent l="19050" t="0" r="0" b="0"/>
                  <wp:docPr id="2" name="圖片 2" descr="20160816-P816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0816-P8163321"/>
                          <pic:cNvPicPr>
                            <a:picLocks noChangeAspect="1" noChangeArrowheads="1"/>
                          </pic:cNvPicPr>
                        </pic:nvPicPr>
                        <pic:blipFill>
                          <a:blip r:embed="rId12" cstate="print"/>
                          <a:srcRect/>
                          <a:stretch>
                            <a:fillRect/>
                          </a:stretch>
                        </pic:blipFill>
                        <pic:spPr bwMode="auto">
                          <a:xfrm>
                            <a:off x="0" y="0"/>
                            <a:ext cx="2804795" cy="2118995"/>
                          </a:xfrm>
                          <a:prstGeom prst="rect">
                            <a:avLst/>
                          </a:prstGeom>
                          <a:noFill/>
                          <a:ln w="9525">
                            <a:noFill/>
                            <a:miter lim="800000"/>
                            <a:headEnd/>
                            <a:tailEnd/>
                          </a:ln>
                        </pic:spPr>
                      </pic:pic>
                    </a:graphicData>
                  </a:graphic>
                </wp:inline>
              </w:drawing>
            </w:r>
          </w:p>
        </w:tc>
      </w:tr>
      <w:tr w:rsidR="0013257C" w:rsidRPr="00F11DCB" w:rsidTr="00D945D7">
        <w:trPr>
          <w:trHeight w:val="567"/>
          <w:jc w:val="center"/>
        </w:trPr>
        <w:tc>
          <w:tcPr>
            <w:tcW w:w="4997" w:type="dxa"/>
            <w:gridSpan w:val="2"/>
            <w:tcBorders>
              <w:top w:val="single" w:sz="4" w:space="0" w:color="auto"/>
            </w:tcBorders>
            <w:shd w:val="clear" w:color="auto" w:fill="auto"/>
            <w:vAlign w:val="center"/>
          </w:tcPr>
          <w:p w:rsidR="00825327" w:rsidRPr="00D945D7" w:rsidRDefault="00825327" w:rsidP="00D945D7">
            <w:pPr>
              <w:jc w:val="both"/>
              <w:rPr>
                <w:rFonts w:ascii="標楷體" w:eastAsia="標楷體" w:hAnsi="標楷體"/>
                <w:kern w:val="0"/>
              </w:rPr>
            </w:pPr>
            <w:r w:rsidRPr="00D945D7">
              <w:rPr>
                <w:rFonts w:ascii="標楷體" w:eastAsia="標楷體" w:hAnsi="標楷體" w:hint="eastAsia"/>
                <w:kern w:val="0"/>
              </w:rPr>
              <w:t>出處:</w:t>
            </w:r>
            <w:r w:rsidR="003E6F72">
              <w:rPr>
                <w:rFonts w:ascii="標楷體" w:eastAsia="標楷體" w:hAnsi="標楷體" w:hint="eastAsia"/>
                <w:kern w:val="0"/>
              </w:rPr>
              <w:t>東京（自攝）</w:t>
            </w:r>
          </w:p>
          <w:p w:rsidR="0013257C" w:rsidRPr="00D945D7" w:rsidRDefault="00825327" w:rsidP="00D945D7">
            <w:pPr>
              <w:jc w:val="both"/>
              <w:rPr>
                <w:rFonts w:ascii="標楷體" w:eastAsia="標楷體" w:hAnsi="標楷體"/>
                <w:color w:val="999999"/>
                <w:kern w:val="0"/>
              </w:rPr>
            </w:pPr>
            <w:r w:rsidRPr="00D945D7">
              <w:rPr>
                <w:rFonts w:ascii="標楷體" w:eastAsia="標楷體" w:hAnsi="標楷體" w:hint="eastAsia"/>
                <w:kern w:val="0"/>
              </w:rPr>
              <w:t>照片說明:</w:t>
            </w:r>
            <w:r w:rsidR="003E6F72">
              <w:rPr>
                <w:rFonts w:ascii="標楷體" w:eastAsia="標楷體" w:hAnsi="標楷體" w:hint="eastAsia"/>
                <w:kern w:val="0"/>
              </w:rPr>
              <w:t>東京鐵塔，至今仍為東京的一大地標，照片從六本木展望台向下拍攝。</w:t>
            </w:r>
          </w:p>
        </w:tc>
        <w:tc>
          <w:tcPr>
            <w:tcW w:w="4997" w:type="dxa"/>
            <w:tcBorders>
              <w:top w:val="single" w:sz="4" w:space="0" w:color="auto"/>
            </w:tcBorders>
            <w:shd w:val="clear" w:color="auto" w:fill="auto"/>
            <w:vAlign w:val="center"/>
          </w:tcPr>
          <w:p w:rsidR="00825327" w:rsidRPr="00D945D7" w:rsidRDefault="00825327" w:rsidP="00D945D7">
            <w:pPr>
              <w:jc w:val="both"/>
              <w:rPr>
                <w:rFonts w:ascii="標楷體" w:eastAsia="標楷體" w:hAnsi="標楷體"/>
                <w:kern w:val="0"/>
              </w:rPr>
            </w:pPr>
            <w:r w:rsidRPr="00D945D7">
              <w:rPr>
                <w:rFonts w:ascii="標楷體" w:eastAsia="標楷體" w:hAnsi="標楷體" w:hint="eastAsia"/>
                <w:kern w:val="0"/>
              </w:rPr>
              <w:t>出處:</w:t>
            </w:r>
            <w:r w:rsidR="003E6F72">
              <w:rPr>
                <w:rFonts w:ascii="標楷體" w:eastAsia="標楷體" w:hAnsi="標楷體" w:hint="eastAsia"/>
                <w:kern w:val="0"/>
              </w:rPr>
              <w:t>京都（自攝）</w:t>
            </w:r>
          </w:p>
          <w:p w:rsidR="0013257C" w:rsidRPr="00D945D7" w:rsidRDefault="00825327" w:rsidP="00D945D7">
            <w:pPr>
              <w:jc w:val="both"/>
              <w:rPr>
                <w:rFonts w:ascii="標楷體" w:eastAsia="標楷體" w:hAnsi="標楷體"/>
                <w:color w:val="999999"/>
                <w:kern w:val="0"/>
              </w:rPr>
            </w:pPr>
            <w:r w:rsidRPr="00D945D7">
              <w:rPr>
                <w:rFonts w:ascii="標楷體" w:eastAsia="標楷體" w:hAnsi="標楷體" w:hint="eastAsia"/>
                <w:kern w:val="0"/>
              </w:rPr>
              <w:t>照片說明:</w:t>
            </w:r>
            <w:r w:rsidR="003E6F72">
              <w:rPr>
                <w:rFonts w:ascii="標楷體" w:eastAsia="標楷體" w:hAnsi="標楷體" w:hint="eastAsia"/>
                <w:kern w:val="0"/>
              </w:rPr>
              <w:t>祇園花見小路，道路兩旁的茶屋以及木造建築是特色之一，黃昏時可以見到舞妓穿梭於小巷之中，電影《藝妓回憶錄》曾在此取景。</w:t>
            </w:r>
          </w:p>
        </w:tc>
      </w:tr>
    </w:tbl>
    <w:p w:rsidR="003005FB" w:rsidRPr="003005FB" w:rsidRDefault="00326D23" w:rsidP="003301D3">
      <w:pPr>
        <w:jc w:val="center"/>
      </w:pPr>
      <w:r w:rsidRPr="00326D23">
        <w:rPr>
          <w:rFonts w:ascii="標楷體" w:eastAsia="標楷體" w:hAnsi="標楷體" w:hint="eastAsia"/>
          <w:b/>
          <w:sz w:val="22"/>
          <w:szCs w:val="22"/>
        </w:rPr>
        <w:t>個資保護聲明:</w:t>
      </w:r>
      <w:r w:rsidRPr="009967D2">
        <w:rPr>
          <w:rFonts w:ascii="標楷體" w:eastAsia="標楷體" w:hAnsi="標楷體" w:hint="eastAsia"/>
          <w:b/>
          <w:sz w:val="22"/>
          <w:szCs w:val="22"/>
        </w:rPr>
        <w:t>為配合個資保護法，申請者所提供之</w:t>
      </w:r>
      <w:r>
        <w:rPr>
          <w:rFonts w:ascii="標楷體" w:eastAsia="標楷體" w:hAnsi="標楷體" w:hint="eastAsia"/>
          <w:b/>
          <w:sz w:val="22"/>
          <w:szCs w:val="22"/>
        </w:rPr>
        <w:t>個人資料，僅供本活動作業</w:t>
      </w:r>
      <w:r w:rsidRPr="009967D2">
        <w:rPr>
          <w:rFonts w:ascii="標楷體" w:eastAsia="標楷體" w:hAnsi="標楷體" w:hint="eastAsia"/>
          <w:b/>
          <w:sz w:val="22"/>
          <w:szCs w:val="22"/>
        </w:rPr>
        <w:t>使用。</w:t>
      </w:r>
    </w:p>
    <w:sectPr w:rsidR="003005FB" w:rsidRPr="003005FB" w:rsidSect="00326D2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7FF" w:rsidRDefault="000857FF" w:rsidP="0013257C">
      <w:r>
        <w:separator/>
      </w:r>
    </w:p>
  </w:endnote>
  <w:endnote w:type="continuationSeparator" w:id="0">
    <w:p w:rsidR="000857FF" w:rsidRDefault="000857FF" w:rsidP="00132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7FF" w:rsidRDefault="000857FF" w:rsidP="0013257C">
      <w:r>
        <w:separator/>
      </w:r>
    </w:p>
  </w:footnote>
  <w:footnote w:type="continuationSeparator" w:id="0">
    <w:p w:rsidR="000857FF" w:rsidRDefault="000857FF" w:rsidP="001325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B442D"/>
    <w:multiLevelType w:val="hybridMultilevel"/>
    <w:tmpl w:val="134A5E3E"/>
    <w:lvl w:ilvl="0" w:tplc="D01C63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05FB"/>
    <w:rsid w:val="00015337"/>
    <w:rsid w:val="00040459"/>
    <w:rsid w:val="000857FF"/>
    <w:rsid w:val="00110ABA"/>
    <w:rsid w:val="0013257C"/>
    <w:rsid w:val="00173D20"/>
    <w:rsid w:val="001A11DD"/>
    <w:rsid w:val="001A6453"/>
    <w:rsid w:val="002B7C63"/>
    <w:rsid w:val="003005FB"/>
    <w:rsid w:val="00326D23"/>
    <w:rsid w:val="003301D3"/>
    <w:rsid w:val="003B5E42"/>
    <w:rsid w:val="003C77F8"/>
    <w:rsid w:val="003E6F72"/>
    <w:rsid w:val="004451FC"/>
    <w:rsid w:val="00464BCE"/>
    <w:rsid w:val="00480A82"/>
    <w:rsid w:val="004A7701"/>
    <w:rsid w:val="00590780"/>
    <w:rsid w:val="005A152D"/>
    <w:rsid w:val="005A3304"/>
    <w:rsid w:val="005B21AA"/>
    <w:rsid w:val="005C01B0"/>
    <w:rsid w:val="00625FD5"/>
    <w:rsid w:val="00784CB5"/>
    <w:rsid w:val="00793858"/>
    <w:rsid w:val="007F7209"/>
    <w:rsid w:val="00825327"/>
    <w:rsid w:val="008600EC"/>
    <w:rsid w:val="00861B4B"/>
    <w:rsid w:val="008C6E51"/>
    <w:rsid w:val="0091029F"/>
    <w:rsid w:val="00947BFC"/>
    <w:rsid w:val="0097052E"/>
    <w:rsid w:val="00972A88"/>
    <w:rsid w:val="009A1D7F"/>
    <w:rsid w:val="00A11385"/>
    <w:rsid w:val="00A42CF5"/>
    <w:rsid w:val="00B263E3"/>
    <w:rsid w:val="00B83433"/>
    <w:rsid w:val="00BD21D4"/>
    <w:rsid w:val="00C60108"/>
    <w:rsid w:val="00C90C52"/>
    <w:rsid w:val="00D40D23"/>
    <w:rsid w:val="00D761CC"/>
    <w:rsid w:val="00D945D7"/>
    <w:rsid w:val="00E43889"/>
    <w:rsid w:val="00E4581E"/>
    <w:rsid w:val="00E679AD"/>
    <w:rsid w:val="00F35A8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5F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05FB"/>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26D23"/>
    <w:rPr>
      <w:rFonts w:ascii="Cambria" w:hAnsi="Cambria"/>
      <w:kern w:val="0"/>
      <w:sz w:val="18"/>
      <w:szCs w:val="18"/>
      <w:lang/>
    </w:rPr>
  </w:style>
  <w:style w:type="character" w:customStyle="1" w:styleId="a5">
    <w:name w:val="註解方塊文字 字元"/>
    <w:link w:val="a4"/>
    <w:uiPriority w:val="99"/>
    <w:semiHidden/>
    <w:rsid w:val="00326D23"/>
    <w:rPr>
      <w:rFonts w:ascii="Cambria" w:eastAsia="新細明體" w:hAnsi="Cambria" w:cs="Times New Roman"/>
      <w:sz w:val="18"/>
      <w:szCs w:val="18"/>
    </w:rPr>
  </w:style>
  <w:style w:type="paragraph" w:styleId="a6">
    <w:name w:val="header"/>
    <w:basedOn w:val="a"/>
    <w:link w:val="a7"/>
    <w:uiPriority w:val="99"/>
    <w:unhideWhenUsed/>
    <w:rsid w:val="0013257C"/>
    <w:pPr>
      <w:tabs>
        <w:tab w:val="center" w:pos="4153"/>
        <w:tab w:val="right" w:pos="8306"/>
      </w:tabs>
      <w:snapToGrid w:val="0"/>
    </w:pPr>
    <w:rPr>
      <w:kern w:val="0"/>
      <w:sz w:val="20"/>
      <w:szCs w:val="20"/>
      <w:lang/>
    </w:rPr>
  </w:style>
  <w:style w:type="character" w:customStyle="1" w:styleId="a7">
    <w:name w:val="頁首 字元"/>
    <w:link w:val="a6"/>
    <w:uiPriority w:val="99"/>
    <w:rsid w:val="0013257C"/>
    <w:rPr>
      <w:rFonts w:ascii="Times New Roman" w:eastAsia="新細明體" w:hAnsi="Times New Roman" w:cs="Times New Roman"/>
      <w:sz w:val="20"/>
      <w:szCs w:val="20"/>
    </w:rPr>
  </w:style>
  <w:style w:type="paragraph" w:styleId="a8">
    <w:name w:val="footer"/>
    <w:basedOn w:val="a"/>
    <w:link w:val="a9"/>
    <w:uiPriority w:val="99"/>
    <w:unhideWhenUsed/>
    <w:rsid w:val="0013257C"/>
    <w:pPr>
      <w:tabs>
        <w:tab w:val="center" w:pos="4153"/>
        <w:tab w:val="right" w:pos="8306"/>
      </w:tabs>
      <w:snapToGrid w:val="0"/>
    </w:pPr>
    <w:rPr>
      <w:kern w:val="0"/>
      <w:sz w:val="20"/>
      <w:szCs w:val="20"/>
      <w:lang/>
    </w:rPr>
  </w:style>
  <w:style w:type="character" w:customStyle="1" w:styleId="a9">
    <w:name w:val="頁尾 字元"/>
    <w:link w:val="a8"/>
    <w:uiPriority w:val="99"/>
    <w:rsid w:val="0013257C"/>
    <w:rPr>
      <w:rFonts w:ascii="Times New Roman" w:eastAsia="新細明體" w:hAnsi="Times New Roman" w:cs="Times New Roman"/>
      <w:sz w:val="20"/>
      <w:szCs w:val="20"/>
    </w:rPr>
  </w:style>
  <w:style w:type="paragraph" w:styleId="aa">
    <w:name w:val="List Paragraph"/>
    <w:basedOn w:val="a"/>
    <w:uiPriority w:val="34"/>
    <w:qFormat/>
    <w:rsid w:val="00972A88"/>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285</Words>
  <Characters>1629</Characters>
  <Application>Microsoft Office Word</Application>
  <DocSecurity>0</DocSecurity>
  <Lines>13</Lines>
  <Paragraphs>3</Paragraphs>
  <ScaleCrop>false</ScaleCrop>
  <Company>TKU</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范莉榛</cp:lastModifiedBy>
  <cp:revision>2</cp:revision>
  <cp:lastPrinted>2014-04-16T01:24:00Z</cp:lastPrinted>
  <dcterms:created xsi:type="dcterms:W3CDTF">2017-05-18T05:10:00Z</dcterms:created>
  <dcterms:modified xsi:type="dcterms:W3CDTF">2017-05-18T05:10:00Z</dcterms:modified>
</cp:coreProperties>
</file>